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5211"/>
        <w:gridCol w:w="1558"/>
        <w:gridCol w:w="425"/>
        <w:gridCol w:w="2377"/>
      </w:tblGrid>
      <w:tr w:rsidR="00F43C6A" w:rsidRPr="00B8349E" w:rsidTr="00F43C6A">
        <w:tc>
          <w:tcPr>
            <w:tcW w:w="2722" w:type="pct"/>
            <w:vMerge w:val="restart"/>
            <w:hideMark/>
          </w:tcPr>
          <w:p w:rsidR="00F43C6A" w:rsidRPr="00B8349E" w:rsidRDefault="00F43C6A" w:rsidP="002F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8" w:type="pct"/>
            <w:gridSpan w:val="3"/>
            <w:hideMark/>
          </w:tcPr>
          <w:p w:rsidR="00F43C6A" w:rsidRPr="00B8349E" w:rsidRDefault="00F43C6A" w:rsidP="002F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F43C6A" w:rsidRPr="00B8349E" w:rsidTr="00F43C6A">
        <w:tc>
          <w:tcPr>
            <w:tcW w:w="2722" w:type="pct"/>
            <w:vMerge/>
            <w:hideMark/>
          </w:tcPr>
          <w:p w:rsidR="00F43C6A" w:rsidRPr="00B8349E" w:rsidRDefault="00F43C6A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gridSpan w:val="3"/>
            <w:tcBorders>
              <w:bottom w:val="single" w:sz="4" w:space="0" w:color="auto"/>
            </w:tcBorders>
            <w:hideMark/>
          </w:tcPr>
          <w:p w:rsidR="00F43C6A" w:rsidRPr="00B8349E" w:rsidRDefault="00F43C6A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6D32" w:rsidRPr="00B8349E">
              <w:rPr>
                <w:rFonts w:ascii="Times New Roman" w:hAnsi="Times New Roman" w:cs="Times New Roman"/>
                <w:sz w:val="24"/>
                <w:szCs w:val="24"/>
              </w:rPr>
              <w:t>Главный врач ООО «</w:t>
            </w:r>
            <w:proofErr w:type="spellStart"/>
            <w:r w:rsidR="00116D32" w:rsidRPr="00B8349E"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  <w:proofErr w:type="spellEnd"/>
            <w:r w:rsidR="00116D32" w:rsidRPr="00B83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3C6A" w:rsidRPr="00B8349E" w:rsidTr="00F43C6A">
        <w:tc>
          <w:tcPr>
            <w:tcW w:w="2722" w:type="pct"/>
            <w:vMerge/>
            <w:hideMark/>
          </w:tcPr>
          <w:p w:rsidR="00F43C6A" w:rsidRPr="00B8349E" w:rsidRDefault="00F43C6A" w:rsidP="00F43C6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gridSpan w:val="3"/>
            <w:tcBorders>
              <w:top w:val="single" w:sz="4" w:space="0" w:color="auto"/>
            </w:tcBorders>
            <w:hideMark/>
          </w:tcPr>
          <w:p w:rsidR="00F43C6A" w:rsidRPr="00B8349E" w:rsidRDefault="00F43C6A" w:rsidP="00F43C6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F43C6A" w:rsidRPr="00B8349E" w:rsidTr="00F43C6A">
        <w:tc>
          <w:tcPr>
            <w:tcW w:w="2722" w:type="pct"/>
            <w:vMerge/>
            <w:hideMark/>
          </w:tcPr>
          <w:p w:rsidR="00F43C6A" w:rsidRPr="00B8349E" w:rsidRDefault="00F43C6A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hideMark/>
          </w:tcPr>
          <w:p w:rsidR="00F43C6A" w:rsidRPr="00B8349E" w:rsidRDefault="00F43C6A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hideMark/>
          </w:tcPr>
          <w:p w:rsidR="00F43C6A" w:rsidRPr="00B8349E" w:rsidRDefault="00F43C6A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hideMark/>
          </w:tcPr>
          <w:p w:rsidR="00F43C6A" w:rsidRPr="00B8349E" w:rsidRDefault="00116D32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Литвякова А.Е.</w:t>
            </w:r>
          </w:p>
        </w:tc>
      </w:tr>
      <w:tr w:rsidR="00F43C6A" w:rsidRPr="00B8349E" w:rsidTr="00F43C6A">
        <w:tc>
          <w:tcPr>
            <w:tcW w:w="2722" w:type="pct"/>
            <w:vMerge/>
            <w:hideMark/>
          </w:tcPr>
          <w:p w:rsidR="00F43C6A" w:rsidRPr="00B8349E" w:rsidRDefault="00F43C6A" w:rsidP="00F43C6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hideMark/>
          </w:tcPr>
          <w:p w:rsidR="00F43C6A" w:rsidRPr="00B8349E" w:rsidRDefault="00F43C6A" w:rsidP="00F43C6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2" w:type="pct"/>
            <w:hideMark/>
          </w:tcPr>
          <w:p w:rsidR="00F43C6A" w:rsidRPr="00B8349E" w:rsidRDefault="00F43C6A" w:rsidP="00F43C6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hideMark/>
          </w:tcPr>
          <w:p w:rsidR="00F43C6A" w:rsidRPr="00B8349E" w:rsidRDefault="00F43C6A" w:rsidP="00F43C6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F43C6A" w:rsidRPr="00B8349E" w:rsidTr="00F43C6A">
        <w:tc>
          <w:tcPr>
            <w:tcW w:w="2722" w:type="pct"/>
            <w:vMerge/>
            <w:hideMark/>
          </w:tcPr>
          <w:p w:rsidR="00F43C6A" w:rsidRPr="00B8349E" w:rsidRDefault="00F43C6A" w:rsidP="00F4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gridSpan w:val="3"/>
            <w:hideMark/>
          </w:tcPr>
          <w:p w:rsidR="00F43C6A" w:rsidRPr="00B8349E" w:rsidRDefault="00F43C6A" w:rsidP="00F43C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E">
              <w:rPr>
                <w:rFonts w:ascii="Times New Roman" w:hAnsi="Times New Roman" w:cs="Times New Roman"/>
                <w:sz w:val="24"/>
                <w:szCs w:val="24"/>
              </w:rPr>
              <w:t>«___»___________ 20__ г.</w:t>
            </w:r>
          </w:p>
        </w:tc>
      </w:tr>
    </w:tbl>
    <w:p w:rsidR="00F43C6A" w:rsidRPr="00B8349E" w:rsidRDefault="00F43C6A" w:rsidP="00F43C6A">
      <w:pPr>
        <w:pStyle w:val="a4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</w:p>
    <w:p w:rsidR="00F43C6A" w:rsidRPr="00B8349E" w:rsidRDefault="00F43C6A" w:rsidP="00B8349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1.1. В соответствии с Конституцией Российской Федерации каждый имеет право на труд в условиях, отвечающих требованиям безопасности и гигиены, на вознаграждение за труд не ниже установленного федеральным законом, распоряжаться своими способностями к труду, выбирать профессию и род занятий, а также имеет право на защиту от безработицы.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1.2. Правила внутреннего трудового распорядка (ПВТР) имеют цель: урегулировать трудовые отношения внутри организации между работниками, а также между работниками и работодателем, установить трудовой распорядок, укрепить трудовую дисциплину.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1.3. Правила внутреннего трудового распорядка –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1.4. Дисциплина труда – это отношения между работниками по поводу исполнения ими обязанностей, распределения обязанностей и прав. Использование прав, установление ответственности, применение мер управления дисциплинарными отношениями.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1.5. Правила внутреннего трудового распорядка должны соответствовать действующему трудовому законодательству РФ.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1.6. Правила внутреннего трудового распорядка обязательны для всех работников организации.</w:t>
      </w:r>
    </w:p>
    <w:p w:rsidR="00F43C6A" w:rsidRPr="00B8349E" w:rsidRDefault="00F43C6A" w:rsidP="00B8349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2. Порядок приемам и увольнения работников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2.1. При заключении трудового договора лицо, поступающее на работу, предъявляет работодателю: </w:t>
      </w:r>
    </w:p>
    <w:p w:rsidR="00F43C6A" w:rsidRPr="00B8349E" w:rsidRDefault="00F43C6A" w:rsidP="00B8349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паспорт;</w:t>
      </w:r>
    </w:p>
    <w:p w:rsidR="00F43C6A" w:rsidRPr="00B8349E" w:rsidRDefault="00F43C6A" w:rsidP="00B8349E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43C6A" w:rsidRPr="00B8349E" w:rsidRDefault="00F43C6A" w:rsidP="00B8349E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F43C6A" w:rsidRPr="00B8349E" w:rsidRDefault="00F43C6A" w:rsidP="00B8349E">
      <w:pPr>
        <w:numPr>
          <w:ilvl w:val="0"/>
          <w:numId w:val="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документы воинского учета;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Прием на работу без предъявления указанных документов не допускается.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При приеме на работу, требующую специальных знаний, администрация вправе потребовать от работника предъявления диплома или иного документа о получении образования или профессиональной подготовки.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Работодатель имеет право проверить профессиональную пригодность работника при приеме на работу: </w:t>
      </w:r>
    </w:p>
    <w:p w:rsidR="00F43C6A" w:rsidRPr="00B8349E" w:rsidRDefault="00F43C6A" w:rsidP="00B8349E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анализом представленных документов;</w:t>
      </w:r>
    </w:p>
    <w:p w:rsidR="00F43C6A" w:rsidRPr="00B8349E" w:rsidRDefault="00F43C6A" w:rsidP="00B8349E">
      <w:pPr>
        <w:numPr>
          <w:ilvl w:val="0"/>
          <w:numId w:val="2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собеседованием;</w:t>
      </w:r>
    </w:p>
    <w:p w:rsidR="00F43C6A" w:rsidRPr="00B8349E" w:rsidRDefault="00F43C6A" w:rsidP="00B8349E">
      <w:pPr>
        <w:numPr>
          <w:ilvl w:val="0"/>
          <w:numId w:val="2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установлением испытательного срока.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2.2. При заключении трудового договора впервые трудовые книжки и страховое свидетельство государственного пенсионного страхования оформляется работодателем. Запрещается требовать от работника при приеме на работу документы, представление которых не предусмотрено законодательством.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2.3. Трудовой договор заключается в письменной форме. Прием на работу оформляется приказом администрации, который объявляется работнику под расписку. Фактическое допущение к работе считается заключением трудового договора независимо от того, был ли прием на работу оформлен надлежащим образом.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Первый экземпляр трудового договора хранится у работника, другой – у работодателя.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Условие об испытании должно быть отражено в трудовом договоре и в приказе о приеме на работу. Срок испытания не может превышать 3 месяцев, а для работодателей и их заместителей, главного бухгалтера и его заместителей, руководителей филиалов, представительств и обособленных структурных подразделений – 6 месяцев. В срок испытания не засчитывается период временной нетрудоспособности работника, другие периоды, когда он фактически отсутствовал на работе.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</w:t>
      </w:r>
      <w:proofErr w:type="gramStart"/>
      <w:r w:rsidRPr="00B8349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8349E">
        <w:rPr>
          <w:rFonts w:ascii="Times New Roman" w:hAnsi="Times New Roman" w:cs="Times New Roman"/>
          <w:sz w:val="24"/>
          <w:szCs w:val="24"/>
        </w:rPr>
        <w:t xml:space="preserve"> чем за 3 дня с указанием причины.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2.4. </w:t>
      </w:r>
      <w:r w:rsidRPr="00B8349E">
        <w:rPr>
          <w:rFonts w:ascii="Times New Roman" w:hAnsi="Times New Roman" w:cs="Times New Roman"/>
          <w:b/>
          <w:bCs/>
          <w:sz w:val="24"/>
          <w:szCs w:val="24"/>
        </w:rPr>
        <w:t xml:space="preserve">При поступлении на работу или при переводе работника в установленном порядке на другую работу администрация обязана: </w:t>
      </w:r>
    </w:p>
    <w:p w:rsidR="00F43C6A" w:rsidRPr="00B8349E" w:rsidRDefault="00F43C6A" w:rsidP="00B8349E">
      <w:pPr>
        <w:pStyle w:val="af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ознакомить работника с порученной работой, условиями и оплатой труда, разъяснить его права и обязанности;</w:t>
      </w:r>
    </w:p>
    <w:p w:rsidR="00F43C6A" w:rsidRPr="00B8349E" w:rsidRDefault="00F43C6A" w:rsidP="00B8349E">
      <w:pPr>
        <w:pStyle w:val="af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ознакомить его с Правилами внутреннего трудового распорядка;</w:t>
      </w:r>
    </w:p>
    <w:p w:rsidR="00F43C6A" w:rsidRPr="00B8349E" w:rsidRDefault="00F43C6A" w:rsidP="00B8349E">
      <w:pPr>
        <w:pStyle w:val="af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проинструктировать по технике безопасности, производственной санитарии, противопожарной охране и другим правилам по охране труда;</w:t>
      </w:r>
    </w:p>
    <w:p w:rsidR="00F43C6A" w:rsidRPr="00B8349E" w:rsidRDefault="00F43C6A" w:rsidP="00B8349E">
      <w:pPr>
        <w:pStyle w:val="af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ознакомить с правилами делового поведения.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b/>
          <w:bCs/>
          <w:sz w:val="24"/>
          <w:szCs w:val="24"/>
        </w:rPr>
        <w:t xml:space="preserve">Работодатель обязан отстранить от работы работника: </w:t>
      </w:r>
    </w:p>
    <w:p w:rsidR="00F43C6A" w:rsidRPr="00B8349E" w:rsidRDefault="00F43C6A" w:rsidP="00B8349E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F43C6A" w:rsidRPr="00B8349E" w:rsidRDefault="00F43C6A" w:rsidP="00B8349E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F43C6A" w:rsidRPr="00B8349E" w:rsidRDefault="00F43C6A" w:rsidP="00B8349E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не прошедшего в установленном порядке обязательный предварительный и периодический медицинский осмотр;</w:t>
      </w:r>
    </w:p>
    <w:p w:rsidR="00F43C6A" w:rsidRPr="00B8349E" w:rsidRDefault="00F43C6A" w:rsidP="00B8349E">
      <w:pPr>
        <w:pStyle w:val="af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2.5. Работодатель обязан вести трудовые книжки на каждого работника, проработавшего в организации свыше 5 дней, в случае если работа в этой организации является для работника основной. Сведения о работе по совместительству вносятся в трудовую книжку по основному месту работы по желанию работника на основании документа, подтверждающего работу по совместительству.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2.6. Прекращение трудового договора может иметь место только по основаниям, предусмотренным законодательством.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lastRenderedPageBreak/>
        <w:t xml:space="preserve">2.7. В день увольнения администрация обязана выдать трудовую книжку работнику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трудового законодательства и со ссылкой на соответствующую статью и пункт закона.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2.8. Днем увольнения считается последний день работы.</w:t>
      </w:r>
    </w:p>
    <w:p w:rsidR="00F43C6A" w:rsidRPr="00B8349E" w:rsidRDefault="00F43C6A" w:rsidP="00B8349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3. Основные обязанности и права работника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3.1. </w:t>
      </w:r>
      <w:r w:rsidRPr="00B8349E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Работники обязаны: 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работать честно и добросовестно, с высокой ответственностью, соблюдать дисциплину труда, своевременно и точно выполнять распоряжения администрации, использовать все рабочее время для производственного труда, воздерживаться от действий, мешающих другим работникам выполнять их трудовые обязанности;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честно и справедливо относиться к коллегам и клиентам, поставщикам;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уважать достоинство и личные права каждого работника организации;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не разглашать частную информацию;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сообщать руководству обо всех нарушениях коммерческого, трудового, гражданского законодательства;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соблюдать все нормативные документы, действующие в организации;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не иметь финансовых связей с другими организациями, с которыми организация связана деловыми отношениями;</w:t>
      </w:r>
    </w:p>
    <w:p w:rsidR="00F43C6A" w:rsidRPr="00B8349E" w:rsidRDefault="00F43C6A" w:rsidP="00B8349E">
      <w:pPr>
        <w:pStyle w:val="af4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в каждом случае нетрудоспособности в связи с болезнью, травмой или несчастным случаем уведомить работодателя об этом в срок 3 календарных дней.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3.2. </w:t>
      </w:r>
      <w:r w:rsidRPr="00B8349E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Работники не вправе: </w:t>
      </w:r>
    </w:p>
    <w:p w:rsidR="00F43C6A" w:rsidRPr="00B8349E" w:rsidRDefault="00F43C6A" w:rsidP="00B8349E">
      <w:pPr>
        <w:pStyle w:val="af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носить оружие любого типа на работе;</w:t>
      </w:r>
    </w:p>
    <w:p w:rsidR="00F43C6A" w:rsidRPr="00B8349E" w:rsidRDefault="00F43C6A" w:rsidP="00B8349E">
      <w:pPr>
        <w:pStyle w:val="af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использовать, продавать и употреблять наркотические вещества;</w:t>
      </w:r>
    </w:p>
    <w:p w:rsidR="00F43C6A" w:rsidRPr="00B8349E" w:rsidRDefault="00F43C6A" w:rsidP="00B8349E">
      <w:pPr>
        <w:pStyle w:val="af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являться на работу под действием алкоголя, приносить и распивать на рабочем месте алкогольные напитки;</w:t>
      </w:r>
    </w:p>
    <w:p w:rsidR="00F43C6A" w:rsidRPr="00B8349E" w:rsidRDefault="00F43C6A" w:rsidP="00B8349E">
      <w:pPr>
        <w:pStyle w:val="af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работать в организации, которая продвигает на рынок свои товары и услуги, конкурируя с нашей организацией;</w:t>
      </w:r>
    </w:p>
    <w:p w:rsidR="00F43C6A" w:rsidRPr="00B8349E" w:rsidRDefault="00F43C6A" w:rsidP="00B8349E">
      <w:pPr>
        <w:pStyle w:val="af4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выступать от имени организации без разрешения руководства или соответствующих полномочий.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3.3. </w:t>
      </w:r>
      <w:r w:rsidRPr="00B8349E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Работники имеют право: 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работы;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на вознаграждение за труд без дискриминации и не ниже установленного </w:t>
      </w:r>
      <w:proofErr w:type="gramStart"/>
      <w:r w:rsidRPr="00B8349E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B8349E">
        <w:rPr>
          <w:rFonts w:ascii="Times New Roman" w:hAnsi="Times New Roman" w:cs="Times New Roman"/>
          <w:sz w:val="24"/>
          <w:szCs w:val="24"/>
        </w:rPr>
        <w:t>;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объединяться в профессиональные организации;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на отдых;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на рабочее место, защищенное от воздействия вредных и опасных факторов, на нормальные условия труда;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на возмещение вреда здоровью;</w:t>
      </w:r>
    </w:p>
    <w:p w:rsidR="00F43C6A" w:rsidRPr="00B8349E" w:rsidRDefault="00F43C6A" w:rsidP="00B8349E">
      <w:pPr>
        <w:pStyle w:val="af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работник пользуется другими правилами, предусмотренными Трудовым кодексом РФ и другими нормативными актами, в т. ч. и трудовым договором.</w:t>
      </w:r>
    </w:p>
    <w:p w:rsidR="00F43C6A" w:rsidRPr="00B8349E" w:rsidRDefault="00F43C6A" w:rsidP="00B8349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4. Права и обязанности работодателя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4.1. </w:t>
      </w:r>
      <w:r w:rsidRPr="00B8349E">
        <w:rPr>
          <w:rFonts w:ascii="Times New Roman" w:hAnsi="Times New Roman" w:cs="Times New Roman"/>
          <w:b/>
          <w:bCs/>
          <w:sz w:val="24"/>
          <w:szCs w:val="24"/>
        </w:rPr>
        <w:t>Работодатель имеет право: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разъяснять положения Правил внутреннего трудового распорядка;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lastRenderedPageBreak/>
        <w:t>давать указания, обязательные для подчиненного работника;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оценивать работу работника;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контролировать соблюдение положений Правил внутреннего трудового распорядка, охраны труда;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поощрять работника в соответствии со своей компетенцией;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применять к работнику меры дисциплинарного взыскания; </w:t>
      </w:r>
    </w:p>
    <w:p w:rsidR="00F43C6A" w:rsidRPr="00B8349E" w:rsidRDefault="00F43C6A" w:rsidP="00B8349E">
      <w:pPr>
        <w:pStyle w:val="af4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учитывать все случаи неисполнения подчиненным работником обязанностей, трудовой пассивности.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4.2. </w:t>
      </w:r>
      <w:r w:rsidRPr="00B8349E">
        <w:rPr>
          <w:rFonts w:ascii="Times New Roman" w:hAnsi="Times New Roman" w:cs="Times New Roman"/>
          <w:b/>
          <w:bCs/>
          <w:sz w:val="24"/>
          <w:szCs w:val="24"/>
        </w:rPr>
        <w:t>Работодатель обязан:</w:t>
      </w:r>
    </w:p>
    <w:p w:rsidR="00F43C6A" w:rsidRPr="00B8349E" w:rsidRDefault="00F43C6A" w:rsidP="00B8349E">
      <w:pPr>
        <w:pStyle w:val="af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правильно организовать труд;</w:t>
      </w:r>
    </w:p>
    <w:p w:rsidR="00F43C6A" w:rsidRPr="00B8349E" w:rsidRDefault="00F43C6A" w:rsidP="00B8349E">
      <w:pPr>
        <w:pStyle w:val="af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обеспечивать здоровые и безопасные условия труда; </w:t>
      </w:r>
    </w:p>
    <w:p w:rsidR="00F43C6A" w:rsidRPr="00B8349E" w:rsidRDefault="00F43C6A" w:rsidP="00B8349E">
      <w:pPr>
        <w:pStyle w:val="af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обеспечивать строгое соблюдение трудовой и производственной дисциплины;</w:t>
      </w:r>
    </w:p>
    <w:p w:rsidR="00F43C6A" w:rsidRPr="00B8349E" w:rsidRDefault="00F43C6A" w:rsidP="00B8349E">
      <w:pPr>
        <w:pStyle w:val="af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соблюдать законодательство о труде, правила охраны труда, улучшать условия труда;</w:t>
      </w:r>
    </w:p>
    <w:p w:rsidR="00F43C6A" w:rsidRPr="00B8349E" w:rsidRDefault="00F43C6A" w:rsidP="00B8349E">
      <w:pPr>
        <w:pStyle w:val="af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принимать меры по профилактике производственного травматизма;</w:t>
      </w:r>
    </w:p>
    <w:p w:rsidR="00F43C6A" w:rsidRPr="00B8349E" w:rsidRDefault="00F43C6A" w:rsidP="00B8349E">
      <w:pPr>
        <w:pStyle w:val="af4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постоянно контролировать знание и соблюдение работниками всех требований и инструкций по технике безопасности, санитарии, противопожарной охране.</w:t>
      </w:r>
    </w:p>
    <w:p w:rsidR="00F43C6A" w:rsidRPr="00B8349E" w:rsidRDefault="00F43C6A" w:rsidP="00B8349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5. Рабочее время и время отдыха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5.1. Нормативная продолжительность рабочего времени не может превышать 40 часов в неделю. Работодатель обязан организовать учет явки на работу и ухода с работы, а также использование обеденного перерыва.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5.2. Сверхурочные работы, как правило, не допускаются. </w:t>
      </w:r>
    </w:p>
    <w:p w:rsidR="00F43C6A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5.3. Режим работы организации</w:t>
      </w:r>
      <w:r w:rsidR="002F0F31">
        <w:rPr>
          <w:rFonts w:ascii="Times New Roman" w:hAnsi="Times New Roman" w:cs="Times New Roman"/>
          <w:sz w:val="24"/>
          <w:szCs w:val="24"/>
        </w:rPr>
        <w:t>:</w:t>
      </w:r>
    </w:p>
    <w:p w:rsidR="002F0F31" w:rsidRPr="00B8349E" w:rsidRDefault="002F0F31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понедельника по пятницу с 8.00 до 20.00, суббота с 9.00 до 15.00</w:t>
      </w:r>
      <w:r w:rsidR="006D3306">
        <w:rPr>
          <w:rFonts w:ascii="Times New Roman" w:hAnsi="Times New Roman" w:cs="Times New Roman"/>
          <w:sz w:val="24"/>
          <w:szCs w:val="24"/>
        </w:rPr>
        <w:t>, воскресенье – выходной.</w:t>
      </w:r>
    </w:p>
    <w:p w:rsidR="006D3306" w:rsidRDefault="00F43C6A" w:rsidP="006D3306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 По соглашению сторон могут устанавливаться неполный рабочий день или неполная рабочая неделя. Оплата в этих случаях производится пропорционально отработанному времени.</w:t>
      </w:r>
    </w:p>
    <w:p w:rsidR="00F43C6A" w:rsidRPr="00B8349E" w:rsidRDefault="00F43C6A" w:rsidP="006D3306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Графики сменности доводятся до сведения работников не позднее</w:t>
      </w:r>
      <w:r w:rsidR="006D3306">
        <w:rPr>
          <w:rFonts w:ascii="Times New Roman" w:hAnsi="Times New Roman" w:cs="Times New Roman"/>
          <w:sz w:val="24"/>
          <w:szCs w:val="24"/>
        </w:rPr>
        <w:t>,</w:t>
      </w:r>
      <w:r w:rsidRPr="00B8349E">
        <w:rPr>
          <w:rFonts w:ascii="Times New Roman" w:hAnsi="Times New Roman" w:cs="Times New Roman"/>
          <w:sz w:val="24"/>
          <w:szCs w:val="24"/>
        </w:rPr>
        <w:t xml:space="preserve"> чем за 1 месяц до введения их в действие. Работа в течение двух смен подряд запрещается. </w:t>
      </w:r>
    </w:p>
    <w:p w:rsidR="006D3306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5.4. Заработная плата выпла</w:t>
      </w:r>
      <w:r w:rsidR="002F0F31">
        <w:rPr>
          <w:rFonts w:ascii="Times New Roman" w:hAnsi="Times New Roman" w:cs="Times New Roman"/>
          <w:sz w:val="24"/>
          <w:szCs w:val="24"/>
        </w:rPr>
        <w:t xml:space="preserve">чивается два раза в месяц. Даты выплат заработной платы установлены 5 и 20 </w:t>
      </w:r>
      <w:r w:rsidRPr="00B8349E">
        <w:rPr>
          <w:rFonts w:ascii="Times New Roman" w:hAnsi="Times New Roman" w:cs="Times New Roman"/>
          <w:sz w:val="24"/>
          <w:szCs w:val="24"/>
        </w:rPr>
        <w:t xml:space="preserve">числа каждого месяца.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5.5. Очередность предоставления отпусков определяется ежегодно графиком отпусков, утверждаемым работодателем не позднее</w:t>
      </w:r>
      <w:r w:rsidR="002F0F31">
        <w:rPr>
          <w:rFonts w:ascii="Times New Roman" w:hAnsi="Times New Roman" w:cs="Times New Roman"/>
          <w:sz w:val="24"/>
          <w:szCs w:val="24"/>
        </w:rPr>
        <w:t>,</w:t>
      </w:r>
      <w:r w:rsidRPr="00B8349E">
        <w:rPr>
          <w:rFonts w:ascii="Times New Roman" w:hAnsi="Times New Roman" w:cs="Times New Roman"/>
          <w:sz w:val="24"/>
          <w:szCs w:val="24"/>
        </w:rPr>
        <w:t xml:space="preserve"> чем за две недели до наступления календарного года. График отпусков обязателен как для работника, так и работодателя. О времени начала отпуска работник должен быть извещен не позднее</w:t>
      </w:r>
      <w:r w:rsidR="002F0F31">
        <w:rPr>
          <w:rFonts w:ascii="Times New Roman" w:hAnsi="Times New Roman" w:cs="Times New Roman"/>
          <w:sz w:val="24"/>
          <w:szCs w:val="24"/>
        </w:rPr>
        <w:t>,</w:t>
      </w:r>
      <w:r w:rsidRPr="00B8349E">
        <w:rPr>
          <w:rFonts w:ascii="Times New Roman" w:hAnsi="Times New Roman" w:cs="Times New Roman"/>
          <w:sz w:val="24"/>
          <w:szCs w:val="24"/>
        </w:rPr>
        <w:t xml:space="preserve"> чем за две недели до его начала.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возникает у работника по истечении 6 месяцев его непрерывной работы в данной организации. </w:t>
      </w:r>
    </w:p>
    <w:p w:rsidR="006D3306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Ежегодный отпуск предоставляется продолжительностью 28 календарных дней.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5.6. Работник имеет право на отпуск без сохранения заработной платы, который оформляется приказом администрации. Такой отпуск предоставляется по заявлению работника в следующих случаях: </w:t>
      </w:r>
    </w:p>
    <w:p w:rsidR="00F43C6A" w:rsidRPr="00B8349E" w:rsidRDefault="00F43C6A" w:rsidP="00B8349E">
      <w:pPr>
        <w:pStyle w:val="af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похороны близких родственников;</w:t>
      </w:r>
    </w:p>
    <w:p w:rsidR="00F43C6A" w:rsidRPr="00B8349E" w:rsidRDefault="00F43C6A" w:rsidP="00B8349E">
      <w:pPr>
        <w:pStyle w:val="af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lastRenderedPageBreak/>
        <w:t>свадьба близких родственников;</w:t>
      </w:r>
    </w:p>
    <w:p w:rsidR="00F43C6A" w:rsidRPr="00B8349E" w:rsidRDefault="00F43C6A" w:rsidP="00B8349E">
      <w:pPr>
        <w:pStyle w:val="af4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другие значимые для работника даты и события.</w:t>
      </w:r>
    </w:p>
    <w:p w:rsidR="00F43C6A" w:rsidRPr="00B8349E" w:rsidRDefault="00F43C6A" w:rsidP="00B8349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6. Поощрение за работу и ответственность за нарушение дисциплины труда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6.1. За проявление активности с положительным результатом в работе применяются следующие поощрения:</w:t>
      </w:r>
    </w:p>
    <w:p w:rsidR="00F43C6A" w:rsidRPr="00B8349E" w:rsidRDefault="00F43C6A" w:rsidP="00B8349E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F43C6A" w:rsidRPr="00B8349E" w:rsidRDefault="00F43C6A" w:rsidP="00B8349E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награждение премией;</w:t>
      </w:r>
    </w:p>
    <w:p w:rsidR="00F43C6A" w:rsidRPr="00B8349E" w:rsidRDefault="00F43C6A" w:rsidP="00B8349E">
      <w:pPr>
        <w:pStyle w:val="af4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Поощрения объявляются в приказе и заносятся в трудовую книжку работника.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6.2. Нарушение трудовой дисциплины – неисполнение или некачественное исполнение своих обязанностей без уважительной причины влечет за собой применение дисциплинарных взысканий.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6.3. За нарушение дисциплины работодатель применяет следующие взыскания:</w:t>
      </w:r>
    </w:p>
    <w:p w:rsidR="00F43C6A" w:rsidRPr="00B8349E" w:rsidRDefault="00F43C6A" w:rsidP="00B8349E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замечание;</w:t>
      </w:r>
    </w:p>
    <w:p w:rsidR="00F43C6A" w:rsidRPr="00B8349E" w:rsidRDefault="00F43C6A" w:rsidP="00B8349E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выговор;</w:t>
      </w:r>
    </w:p>
    <w:p w:rsidR="00F43C6A" w:rsidRPr="00B8349E" w:rsidRDefault="00F43C6A" w:rsidP="00B8349E">
      <w:pPr>
        <w:pStyle w:val="af4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увольнение.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Прогулом считается неявка на работу без уважительной причины в течение всего рабочего времени, равно как и отсутствие на рабочем месте более 4 часов без уважительных причин.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6.4. До применения к нарушителям дисциплинарного взыскания от них должно быть затребовано письменное объяснение. Отказ работника от объяснения не может служить препятствием для применения высказывания. Дисциплинарное взыскание не может быть применено позднее срока в 1 месяц со дня обнаружения проступка (не считая времени болезни или пребывания в отпуске), позднее 6 месяцев – со дня совершения проступка, а по результатам ревизии или проверки финансово-хозяйственной деятельности – не позднее 2 лет со дня его совершения.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6.5. За каждое нарушение трудовой дисциплины может быть применено только одно дисциплинарное взыскание.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6.6. Приказ о применении дисциплинарного взыскания с указанием мотивов его применения объявляется работнику под расписку в 3-дневный срок.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 xml:space="preserve">6.7. Если в течение года со дня применения дисциплинарного взыскания работник не будет подвергнут новому дисциплинарному взысканию, он считается не подвергавшимся дисциплинарному взысканию. </w:t>
      </w:r>
    </w:p>
    <w:p w:rsidR="00F43C6A" w:rsidRPr="00B8349E" w:rsidRDefault="00F43C6A" w:rsidP="00B8349E">
      <w:pPr>
        <w:jc w:val="both"/>
        <w:rPr>
          <w:rFonts w:ascii="Times New Roman" w:hAnsi="Times New Roman" w:cs="Times New Roman"/>
          <w:sz w:val="24"/>
          <w:szCs w:val="24"/>
        </w:rPr>
      </w:pPr>
      <w:r w:rsidRPr="00B8349E">
        <w:rPr>
          <w:rFonts w:ascii="Times New Roman" w:hAnsi="Times New Roman" w:cs="Times New Roman"/>
          <w:sz w:val="24"/>
          <w:szCs w:val="24"/>
        </w:rPr>
        <w:t>Администрация может снять взыскание своим приказом до истечения срока.</w:t>
      </w:r>
    </w:p>
    <w:sectPr w:rsidR="00F43C6A" w:rsidRPr="00B8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3E" w:rsidRDefault="00682F3E" w:rsidP="004239D5">
      <w:pPr>
        <w:spacing w:before="0"/>
      </w:pPr>
      <w:r>
        <w:separator/>
      </w:r>
    </w:p>
  </w:endnote>
  <w:endnote w:type="continuationSeparator" w:id="0">
    <w:p w:rsidR="00682F3E" w:rsidRDefault="00682F3E" w:rsidP="004239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6" w:rsidRDefault="005339D6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6" w:rsidRDefault="005339D6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6" w:rsidRDefault="005339D6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3E" w:rsidRDefault="00682F3E" w:rsidP="004239D5">
      <w:pPr>
        <w:spacing w:before="0"/>
      </w:pPr>
      <w:r>
        <w:separator/>
      </w:r>
    </w:p>
  </w:footnote>
  <w:footnote w:type="continuationSeparator" w:id="0">
    <w:p w:rsidR="00682F3E" w:rsidRDefault="00682F3E" w:rsidP="004239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6" w:rsidRDefault="005339D6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D5" w:rsidRPr="004239D5" w:rsidRDefault="004239D5" w:rsidP="004239D5">
    <w:pPr>
      <w:pStyle w:val="aff1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Приложение №9 к приказу </w:t>
    </w:r>
    <w:r>
      <w:rPr>
        <w:rFonts w:ascii="Times New Roman" w:hAnsi="Times New Roman" w:cs="Times New Roman"/>
        <w:i/>
        <w:sz w:val="20"/>
        <w:szCs w:val="20"/>
      </w:rPr>
      <w:t>№</w:t>
    </w:r>
    <w:r w:rsidR="005339D6">
      <w:rPr>
        <w:rFonts w:ascii="Times New Roman" w:hAnsi="Times New Roman" w:cs="Times New Roman"/>
        <w:i/>
        <w:sz w:val="20"/>
        <w:szCs w:val="20"/>
      </w:rPr>
      <w:t>4</w:t>
    </w:r>
    <w:bookmarkStart w:id="0" w:name="_GoBack"/>
    <w:bookmarkEnd w:id="0"/>
    <w:r>
      <w:rPr>
        <w:rFonts w:ascii="Times New Roman" w:hAnsi="Times New Roman" w:cs="Times New Roman"/>
        <w:i/>
        <w:sz w:val="20"/>
        <w:szCs w:val="20"/>
      </w:rPr>
      <w:t xml:space="preserve"> от 25.11.2022 г.</w:t>
    </w:r>
  </w:p>
  <w:p w:rsidR="004239D5" w:rsidRDefault="004239D5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D6" w:rsidRDefault="005339D6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F1"/>
    <w:multiLevelType w:val="multilevel"/>
    <w:tmpl w:val="C818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460E6"/>
    <w:multiLevelType w:val="multilevel"/>
    <w:tmpl w:val="4E8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84A73"/>
    <w:multiLevelType w:val="multilevel"/>
    <w:tmpl w:val="A3A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9654F"/>
    <w:multiLevelType w:val="multilevel"/>
    <w:tmpl w:val="B6C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A22C6"/>
    <w:multiLevelType w:val="multilevel"/>
    <w:tmpl w:val="979E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828A2"/>
    <w:multiLevelType w:val="multilevel"/>
    <w:tmpl w:val="1C0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84BE2"/>
    <w:multiLevelType w:val="hybridMultilevel"/>
    <w:tmpl w:val="B84E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13049"/>
    <w:multiLevelType w:val="multilevel"/>
    <w:tmpl w:val="167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F3B4C"/>
    <w:multiLevelType w:val="multilevel"/>
    <w:tmpl w:val="2178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95E9F"/>
    <w:multiLevelType w:val="hybridMultilevel"/>
    <w:tmpl w:val="901E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65236"/>
    <w:multiLevelType w:val="hybridMultilevel"/>
    <w:tmpl w:val="36F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64020"/>
    <w:multiLevelType w:val="multilevel"/>
    <w:tmpl w:val="76CE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1359E"/>
    <w:multiLevelType w:val="hybridMultilevel"/>
    <w:tmpl w:val="5484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262C7"/>
    <w:multiLevelType w:val="multilevel"/>
    <w:tmpl w:val="7A8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57729"/>
    <w:multiLevelType w:val="hybridMultilevel"/>
    <w:tmpl w:val="6CA4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82631"/>
    <w:multiLevelType w:val="hybridMultilevel"/>
    <w:tmpl w:val="AD02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B60E6"/>
    <w:multiLevelType w:val="multilevel"/>
    <w:tmpl w:val="2B8A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16821"/>
    <w:multiLevelType w:val="multilevel"/>
    <w:tmpl w:val="17A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015A5"/>
    <w:multiLevelType w:val="hybridMultilevel"/>
    <w:tmpl w:val="3792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E0254"/>
    <w:multiLevelType w:val="multilevel"/>
    <w:tmpl w:val="033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F4618"/>
    <w:multiLevelType w:val="hybridMultilevel"/>
    <w:tmpl w:val="B9BC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87BB0"/>
    <w:multiLevelType w:val="multilevel"/>
    <w:tmpl w:val="DBD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83D3E"/>
    <w:multiLevelType w:val="hybridMultilevel"/>
    <w:tmpl w:val="756E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B6EBC"/>
    <w:multiLevelType w:val="hybridMultilevel"/>
    <w:tmpl w:val="FE6A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D3568"/>
    <w:multiLevelType w:val="multilevel"/>
    <w:tmpl w:val="3F8A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643BF"/>
    <w:multiLevelType w:val="hybridMultilevel"/>
    <w:tmpl w:val="5970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86C62"/>
    <w:multiLevelType w:val="hybridMultilevel"/>
    <w:tmpl w:val="81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F4735"/>
    <w:multiLevelType w:val="hybridMultilevel"/>
    <w:tmpl w:val="03F0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561E4"/>
    <w:multiLevelType w:val="multilevel"/>
    <w:tmpl w:val="4E7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F5E92"/>
    <w:multiLevelType w:val="multilevel"/>
    <w:tmpl w:val="BEE0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8717D"/>
    <w:multiLevelType w:val="hybridMultilevel"/>
    <w:tmpl w:val="348A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11BD0"/>
    <w:multiLevelType w:val="hybridMultilevel"/>
    <w:tmpl w:val="5838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05D11"/>
    <w:multiLevelType w:val="multilevel"/>
    <w:tmpl w:val="5AD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545E6"/>
    <w:multiLevelType w:val="multilevel"/>
    <w:tmpl w:val="789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D7660"/>
    <w:multiLevelType w:val="multilevel"/>
    <w:tmpl w:val="26FE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A0286"/>
    <w:multiLevelType w:val="multilevel"/>
    <w:tmpl w:val="19F0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3057CF"/>
    <w:multiLevelType w:val="multilevel"/>
    <w:tmpl w:val="BC0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11FFA"/>
    <w:multiLevelType w:val="multilevel"/>
    <w:tmpl w:val="C3D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D94247"/>
    <w:multiLevelType w:val="multilevel"/>
    <w:tmpl w:val="A07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3D23B9"/>
    <w:multiLevelType w:val="multilevel"/>
    <w:tmpl w:val="55A0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8"/>
  </w:num>
  <w:num w:numId="7">
    <w:abstractNumId w:val="23"/>
  </w:num>
  <w:num w:numId="8">
    <w:abstractNumId w:val="25"/>
  </w:num>
  <w:num w:numId="9">
    <w:abstractNumId w:val="18"/>
  </w:num>
  <w:num w:numId="10">
    <w:abstractNumId w:val="20"/>
  </w:num>
  <w:num w:numId="11">
    <w:abstractNumId w:val="26"/>
  </w:num>
  <w:num w:numId="12">
    <w:abstractNumId w:val="36"/>
  </w:num>
  <w:num w:numId="13">
    <w:abstractNumId w:val="11"/>
  </w:num>
  <w:num w:numId="14">
    <w:abstractNumId w:val="37"/>
  </w:num>
  <w:num w:numId="15">
    <w:abstractNumId w:val="28"/>
  </w:num>
  <w:num w:numId="16">
    <w:abstractNumId w:val="39"/>
  </w:num>
  <w:num w:numId="17">
    <w:abstractNumId w:val="16"/>
  </w:num>
  <w:num w:numId="18">
    <w:abstractNumId w:val="13"/>
  </w:num>
  <w:num w:numId="19">
    <w:abstractNumId w:val="3"/>
  </w:num>
  <w:num w:numId="20">
    <w:abstractNumId w:val="5"/>
  </w:num>
  <w:num w:numId="21">
    <w:abstractNumId w:val="7"/>
  </w:num>
  <w:num w:numId="22">
    <w:abstractNumId w:val="1"/>
  </w:num>
  <w:num w:numId="23">
    <w:abstractNumId w:val="19"/>
  </w:num>
  <w:num w:numId="24">
    <w:abstractNumId w:val="21"/>
  </w:num>
  <w:num w:numId="25">
    <w:abstractNumId w:val="35"/>
  </w:num>
  <w:num w:numId="26">
    <w:abstractNumId w:val="34"/>
  </w:num>
  <w:num w:numId="27">
    <w:abstractNumId w:val="4"/>
  </w:num>
  <w:num w:numId="28">
    <w:abstractNumId w:val="24"/>
  </w:num>
  <w:num w:numId="29">
    <w:abstractNumId w:val="2"/>
  </w:num>
  <w:num w:numId="30">
    <w:abstractNumId w:val="33"/>
  </w:num>
  <w:num w:numId="31">
    <w:abstractNumId w:val="29"/>
  </w:num>
  <w:num w:numId="32">
    <w:abstractNumId w:val="8"/>
  </w:num>
  <w:num w:numId="33">
    <w:abstractNumId w:val="40"/>
  </w:num>
  <w:num w:numId="34">
    <w:abstractNumId w:val="17"/>
  </w:num>
  <w:num w:numId="35">
    <w:abstractNumId w:val="0"/>
  </w:num>
  <w:num w:numId="36">
    <w:abstractNumId w:val="6"/>
  </w:num>
  <w:num w:numId="37">
    <w:abstractNumId w:val="27"/>
  </w:num>
  <w:num w:numId="38">
    <w:abstractNumId w:val="32"/>
  </w:num>
  <w:num w:numId="39">
    <w:abstractNumId w:val="10"/>
  </w:num>
  <w:num w:numId="40">
    <w:abstractNumId w:val="14"/>
  </w:num>
  <w:num w:numId="41">
    <w:abstractNumId w:val="15"/>
  </w:num>
  <w:num w:numId="42">
    <w:abstractNumId w:val="12"/>
  </w:num>
  <w:num w:numId="43">
    <w:abstractNumId w:val="9"/>
  </w:num>
  <w:num w:numId="44">
    <w:abstractNumId w:val="2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8"/>
    <w:rsid w:val="000207D1"/>
    <w:rsid w:val="00116D32"/>
    <w:rsid w:val="001C4A48"/>
    <w:rsid w:val="001D21DD"/>
    <w:rsid w:val="00201B2A"/>
    <w:rsid w:val="00206C7B"/>
    <w:rsid w:val="002E3BEA"/>
    <w:rsid w:val="002F0F31"/>
    <w:rsid w:val="00352A6E"/>
    <w:rsid w:val="003E0D9C"/>
    <w:rsid w:val="004239D5"/>
    <w:rsid w:val="004A1A67"/>
    <w:rsid w:val="004B4158"/>
    <w:rsid w:val="00511D36"/>
    <w:rsid w:val="005339D6"/>
    <w:rsid w:val="00551834"/>
    <w:rsid w:val="005C6DC7"/>
    <w:rsid w:val="00681B37"/>
    <w:rsid w:val="00682F3E"/>
    <w:rsid w:val="006A4830"/>
    <w:rsid w:val="006C5CFE"/>
    <w:rsid w:val="006D3306"/>
    <w:rsid w:val="006E0E76"/>
    <w:rsid w:val="00724B67"/>
    <w:rsid w:val="00872632"/>
    <w:rsid w:val="008C122A"/>
    <w:rsid w:val="00901A99"/>
    <w:rsid w:val="00916F4D"/>
    <w:rsid w:val="009242B3"/>
    <w:rsid w:val="00935580"/>
    <w:rsid w:val="009615DD"/>
    <w:rsid w:val="00A334AF"/>
    <w:rsid w:val="00AA14C8"/>
    <w:rsid w:val="00AF17F3"/>
    <w:rsid w:val="00B07CF4"/>
    <w:rsid w:val="00B8349E"/>
    <w:rsid w:val="00BC370A"/>
    <w:rsid w:val="00CA2380"/>
    <w:rsid w:val="00CF1ECC"/>
    <w:rsid w:val="00D12430"/>
    <w:rsid w:val="00DC4875"/>
    <w:rsid w:val="00E03569"/>
    <w:rsid w:val="00E75290"/>
    <w:rsid w:val="00EA73DE"/>
    <w:rsid w:val="00EE0343"/>
    <w:rsid w:val="00F22565"/>
    <w:rsid w:val="00F262AE"/>
    <w:rsid w:val="00F43C6A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4A48"/>
    <w:pPr>
      <w:spacing w:before="120" w:after="0" w:line="240" w:lineRule="auto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paragraph" w:styleId="afd">
    <w:name w:val="Normal (Web)"/>
    <w:basedOn w:val="a0"/>
    <w:uiPriority w:val="99"/>
    <w:unhideWhenUsed/>
    <w:rsid w:val="00F43C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2"/>
    <w:uiPriority w:val="59"/>
    <w:rsid w:val="00F4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0"/>
    <w:link w:val="aff0"/>
    <w:uiPriority w:val="99"/>
    <w:semiHidden/>
    <w:unhideWhenUsed/>
    <w:rsid w:val="006D3306"/>
    <w:pPr>
      <w:spacing w:before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6D3306"/>
    <w:rPr>
      <w:rFonts w:ascii="Tahoma" w:hAnsi="Tahoma" w:cs="Tahoma"/>
      <w:sz w:val="16"/>
      <w:szCs w:val="16"/>
    </w:rPr>
  </w:style>
  <w:style w:type="paragraph" w:styleId="aff1">
    <w:name w:val="header"/>
    <w:basedOn w:val="a0"/>
    <w:link w:val="aff2"/>
    <w:uiPriority w:val="99"/>
    <w:unhideWhenUsed/>
    <w:rsid w:val="004239D5"/>
    <w:pPr>
      <w:tabs>
        <w:tab w:val="center" w:pos="4677"/>
        <w:tab w:val="right" w:pos="9355"/>
      </w:tabs>
      <w:spacing w:before="0"/>
    </w:pPr>
  </w:style>
  <w:style w:type="character" w:customStyle="1" w:styleId="aff2">
    <w:name w:val="Верхний колонтитул Знак"/>
    <w:basedOn w:val="a1"/>
    <w:link w:val="aff1"/>
    <w:uiPriority w:val="99"/>
    <w:rsid w:val="004239D5"/>
    <w:rPr>
      <w:sz w:val="21"/>
    </w:rPr>
  </w:style>
  <w:style w:type="paragraph" w:styleId="aff3">
    <w:name w:val="footer"/>
    <w:basedOn w:val="a0"/>
    <w:link w:val="aff4"/>
    <w:uiPriority w:val="99"/>
    <w:unhideWhenUsed/>
    <w:rsid w:val="004239D5"/>
    <w:pPr>
      <w:tabs>
        <w:tab w:val="center" w:pos="4677"/>
        <w:tab w:val="right" w:pos="9355"/>
      </w:tabs>
      <w:spacing w:before="0"/>
    </w:pPr>
  </w:style>
  <w:style w:type="character" w:customStyle="1" w:styleId="aff4">
    <w:name w:val="Нижний колонтитул Знак"/>
    <w:basedOn w:val="a1"/>
    <w:link w:val="aff3"/>
    <w:uiPriority w:val="99"/>
    <w:rsid w:val="004239D5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4A48"/>
    <w:pPr>
      <w:spacing w:before="120" w:after="0" w:line="240" w:lineRule="auto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1C4A48"/>
    <w:pPr>
      <w:spacing w:before="240"/>
      <w:outlineLvl w:val="0"/>
    </w:pPr>
    <w:rPr>
      <w:b/>
      <w:bCs/>
    </w:rPr>
  </w:style>
  <w:style w:type="paragraph" w:styleId="2">
    <w:name w:val="heading 2"/>
    <w:basedOn w:val="1"/>
    <w:next w:val="a0"/>
    <w:link w:val="20"/>
    <w:uiPriority w:val="9"/>
    <w:unhideWhenUsed/>
    <w:qFormat/>
    <w:rsid w:val="009242B3"/>
    <w:pPr>
      <w:outlineLvl w:val="1"/>
    </w:pPr>
  </w:style>
  <w:style w:type="paragraph" w:styleId="3">
    <w:name w:val="heading 3"/>
    <w:basedOn w:val="2"/>
    <w:next w:val="a0"/>
    <w:link w:val="30"/>
    <w:uiPriority w:val="9"/>
    <w:unhideWhenUsed/>
    <w:qFormat/>
    <w:rsid w:val="009242B3"/>
    <w:pPr>
      <w:outlineLvl w:val="2"/>
    </w:pPr>
  </w:style>
  <w:style w:type="paragraph" w:styleId="4">
    <w:name w:val="heading 4"/>
    <w:basedOn w:val="a0"/>
    <w:next w:val="a0"/>
    <w:link w:val="40"/>
    <w:uiPriority w:val="9"/>
    <w:semiHidden/>
    <w:unhideWhenUsed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1C4A48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9242B3"/>
    <w:rPr>
      <w:b/>
      <w:bCs/>
      <w:sz w:val="21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after="100"/>
    </w:pPr>
    <w:rPr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9242B3"/>
    <w:rPr>
      <w:b/>
      <w:bCs/>
      <w:sz w:val="2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9615DD"/>
    <w:pPr>
      <w:spacing w:before="360" w:after="36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9615DD"/>
    <w:rPr>
      <w:b/>
      <w:sz w:val="21"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  <w:rPr>
      <w:sz w:val="22"/>
    </w:r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paragraph" w:styleId="afd">
    <w:name w:val="Normal (Web)"/>
    <w:basedOn w:val="a0"/>
    <w:uiPriority w:val="99"/>
    <w:unhideWhenUsed/>
    <w:rsid w:val="00F43C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2"/>
    <w:uiPriority w:val="59"/>
    <w:rsid w:val="00F4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0"/>
    <w:link w:val="aff0"/>
    <w:uiPriority w:val="99"/>
    <w:semiHidden/>
    <w:unhideWhenUsed/>
    <w:rsid w:val="006D3306"/>
    <w:pPr>
      <w:spacing w:before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6D3306"/>
    <w:rPr>
      <w:rFonts w:ascii="Tahoma" w:hAnsi="Tahoma" w:cs="Tahoma"/>
      <w:sz w:val="16"/>
      <w:szCs w:val="16"/>
    </w:rPr>
  </w:style>
  <w:style w:type="paragraph" w:styleId="aff1">
    <w:name w:val="header"/>
    <w:basedOn w:val="a0"/>
    <w:link w:val="aff2"/>
    <w:uiPriority w:val="99"/>
    <w:unhideWhenUsed/>
    <w:rsid w:val="004239D5"/>
    <w:pPr>
      <w:tabs>
        <w:tab w:val="center" w:pos="4677"/>
        <w:tab w:val="right" w:pos="9355"/>
      </w:tabs>
      <w:spacing w:before="0"/>
    </w:pPr>
  </w:style>
  <w:style w:type="character" w:customStyle="1" w:styleId="aff2">
    <w:name w:val="Верхний колонтитул Знак"/>
    <w:basedOn w:val="a1"/>
    <w:link w:val="aff1"/>
    <w:uiPriority w:val="99"/>
    <w:rsid w:val="004239D5"/>
    <w:rPr>
      <w:sz w:val="21"/>
    </w:rPr>
  </w:style>
  <w:style w:type="paragraph" w:styleId="aff3">
    <w:name w:val="footer"/>
    <w:basedOn w:val="a0"/>
    <w:link w:val="aff4"/>
    <w:uiPriority w:val="99"/>
    <w:unhideWhenUsed/>
    <w:rsid w:val="004239D5"/>
    <w:pPr>
      <w:tabs>
        <w:tab w:val="center" w:pos="4677"/>
        <w:tab w:val="right" w:pos="9355"/>
      </w:tabs>
      <w:spacing w:before="0"/>
    </w:pPr>
  </w:style>
  <w:style w:type="character" w:customStyle="1" w:styleId="aff4">
    <w:name w:val="Нижний колонтитул Знак"/>
    <w:basedOn w:val="a1"/>
    <w:link w:val="aff3"/>
    <w:uiPriority w:val="99"/>
    <w:rsid w:val="004239D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ZamGlVr</cp:lastModifiedBy>
  <cp:revision>7</cp:revision>
  <cp:lastPrinted>2022-12-07T06:53:00Z</cp:lastPrinted>
  <dcterms:created xsi:type="dcterms:W3CDTF">2022-11-28T12:45:00Z</dcterms:created>
  <dcterms:modified xsi:type="dcterms:W3CDTF">2023-02-28T08:26:00Z</dcterms:modified>
</cp:coreProperties>
</file>